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3D" w:rsidRPr="0025008C" w:rsidRDefault="0092253D"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238"/>
        <w:gridCol w:w="1456"/>
        <w:gridCol w:w="1154"/>
        <w:gridCol w:w="167"/>
        <w:gridCol w:w="1536"/>
        <w:gridCol w:w="249"/>
        <w:gridCol w:w="1631"/>
      </w:tblGrid>
      <w:tr w:rsidR="0092253D" w:rsidRPr="00F13A84">
        <w:trPr>
          <w:trHeight w:val="324"/>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Faculty</w:t>
            </w:r>
          </w:p>
        </w:tc>
        <w:tc>
          <w:tcPr>
            <w:tcW w:w="8555" w:type="dxa"/>
            <w:gridSpan w:val="7"/>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Pharmacy</w:t>
            </w: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Department </w:t>
            </w:r>
          </w:p>
        </w:tc>
        <w:tc>
          <w:tcPr>
            <w:tcW w:w="4912" w:type="dxa"/>
            <w:gridSpan w:val="3"/>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Level</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Course </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Organic Chemistry Practical</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Code</w:t>
            </w:r>
          </w:p>
        </w:tc>
        <w:tc>
          <w:tcPr>
            <w:tcW w:w="1160" w:type="dxa"/>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F13A84">
              <w:rPr>
                <w:rFonts w:ascii="Times New Roman" w:hAnsi="Times New Roman" w:cs="Simplified Arabic"/>
                <w:b/>
                <w:bCs/>
                <w:color w:val="000000"/>
                <w:sz w:val="24"/>
                <w:szCs w:val="24"/>
                <w:lang w:bidi="ar-JO"/>
              </w:rPr>
              <w:t>3106</w:t>
            </w: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Prerequisite</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1703105</w:t>
            </w:r>
          </w:p>
        </w:tc>
      </w:tr>
      <w:tr w:rsidR="0092253D" w:rsidRPr="00F13A84">
        <w:trPr>
          <w:trHeight w:val="233"/>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Credit hours</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Theoretical </w:t>
            </w:r>
          </w:p>
        </w:tc>
        <w:tc>
          <w:tcPr>
            <w:tcW w:w="1160"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Practical</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Coordinator</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sidRPr="00F13A84">
              <w:rPr>
                <w:rFonts w:ascii="Times New Roman" w:hAnsi="Times New Roman" w:cs="Times New Roman"/>
                <w:color w:val="000000"/>
                <w:sz w:val="24"/>
                <w:szCs w:val="24"/>
                <w:lang w:bidi="ar-JO"/>
              </w:rPr>
              <w:t>Hayat Al-Btoush</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Email</w:t>
            </w:r>
          </w:p>
        </w:tc>
        <w:tc>
          <w:tcPr>
            <w:tcW w:w="4803" w:type="dxa"/>
            <w:gridSpan w:val="5"/>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44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Teachers</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sidRPr="00F13A84">
              <w:rPr>
                <w:rFonts w:ascii="Times New Roman" w:hAnsi="Times New Roman" w:cs="Times New Roman"/>
                <w:color w:val="000000"/>
                <w:sz w:val="24"/>
                <w:szCs w:val="24"/>
                <w:lang w:bidi="ar-JO"/>
              </w:rPr>
              <w:t>Tayel Al-Hujran</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Emails</w:t>
            </w:r>
          </w:p>
        </w:tc>
        <w:tc>
          <w:tcPr>
            <w:tcW w:w="4803" w:type="dxa"/>
            <w:gridSpan w:val="5"/>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Lecture Time</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Place</w:t>
            </w:r>
          </w:p>
        </w:tc>
        <w:tc>
          <w:tcPr>
            <w:tcW w:w="1337"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Attendance mode</w:t>
            </w:r>
          </w:p>
        </w:tc>
        <w:tc>
          <w:tcPr>
            <w:tcW w:w="1930"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50"/>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Semester </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r w:rsidRPr="00F13A84">
              <w:rPr>
                <w:rFonts w:ascii="Times New Roman" w:hAnsi="Times New Roman" w:cs="Simplified Arabic"/>
                <w:b/>
                <w:bCs/>
                <w:color w:val="000000"/>
                <w:sz w:val="24"/>
                <w:szCs w:val="24"/>
                <w:lang w:bidi="ar-JO"/>
              </w:rPr>
              <w:t>Modification Date</w:t>
            </w:r>
          </w:p>
        </w:tc>
        <w:tc>
          <w:tcPr>
            <w:tcW w:w="1930"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bl>
    <w:p w:rsidR="0092253D" w:rsidRPr="0025008C" w:rsidRDefault="0092253D">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92253D" w:rsidRPr="00F13A84">
        <w:trPr>
          <w:trHeight w:val="397"/>
        </w:trPr>
        <w:tc>
          <w:tcPr>
            <w:tcW w:w="10369" w:type="dxa"/>
            <w:shd w:val="pct12" w:color="auto" w:fill="auto"/>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 xml:space="preserve"> Abstracted Course Description </w:t>
            </w:r>
          </w:p>
        </w:tc>
      </w:tr>
      <w:tr w:rsidR="0092253D" w:rsidRPr="00F13A84">
        <w:trPr>
          <w:trHeight w:val="397"/>
        </w:trPr>
        <w:tc>
          <w:tcPr>
            <w:tcW w:w="10369" w:type="dxa"/>
            <w:vAlign w:val="center"/>
          </w:tcPr>
          <w:p w:rsidR="0092253D" w:rsidRPr="00F13A84" w:rsidRDefault="0092253D" w:rsidP="00F13A84">
            <w:pPr>
              <w:spacing w:before="120" w:after="0" w:line="240" w:lineRule="auto"/>
              <w:jc w:val="both"/>
              <w:rPr>
                <w:rFonts w:ascii="Times New Roman" w:hAnsi="Times New Roman" w:cs="Simplified Arabic"/>
                <w:color w:val="000000"/>
                <w:lang w:bidi="ar-JO"/>
              </w:rPr>
            </w:pPr>
            <w:r w:rsidRPr="00F13A84">
              <w:rPr>
                <w:rFonts w:ascii="Times New Roman" w:hAnsi="Times New Roman" w:cs="Simplified Arabic"/>
                <w:color w:val="000000"/>
                <w:lang w:bidi="ar-JO"/>
              </w:rPr>
              <w:t>This course provides the students with some organic preparative reactions and synthesis of some important organic compounds such as carboxylic acids, ester, aldol condensation, Electrophilic aromatic substitution, etc. The course also involves multiple step syntheses.</w:t>
            </w:r>
          </w:p>
        </w:tc>
      </w:tr>
      <w:tr w:rsidR="0092253D" w:rsidRPr="00F13A84">
        <w:trPr>
          <w:trHeight w:val="397"/>
        </w:trPr>
        <w:tc>
          <w:tcPr>
            <w:tcW w:w="10369" w:type="dxa"/>
            <w:shd w:val="pct12" w:color="auto" w:fill="auto"/>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Course Goals</w:t>
            </w:r>
          </w:p>
        </w:tc>
      </w:tr>
      <w:tr w:rsidR="0092253D" w:rsidRPr="00F13A84">
        <w:trPr>
          <w:trHeight w:val="397"/>
        </w:trPr>
        <w:tc>
          <w:tcPr>
            <w:tcW w:w="10369" w:type="dxa"/>
            <w:vAlign w:val="center"/>
          </w:tcPr>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develop practical skills in executing organic preparative reactions.</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familiarize students with essential laboratory techniques in organic chemistry.</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reinforce theoretical knowledge through hands-on experimentation.</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enhance understanding of multistep synthesis strategies.</w:t>
            </w:r>
          </w:p>
        </w:tc>
      </w:tr>
    </w:tbl>
    <w:p w:rsidR="0092253D" w:rsidRPr="0025008C" w:rsidRDefault="0092253D">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2845"/>
        <w:gridCol w:w="2116"/>
        <w:gridCol w:w="1509"/>
        <w:gridCol w:w="2010"/>
        <w:gridCol w:w="901"/>
      </w:tblGrid>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ind w:left="313" w:hanging="284"/>
              <w:jc w:val="center"/>
              <w:rPr>
                <w:rFonts w:ascii="Times New Roman" w:hAnsi="Times New Roman" w:cs="Times New Roman"/>
                <w:color w:val="000000"/>
                <w:lang w:bidi="ar-JO"/>
              </w:rPr>
            </w:pPr>
            <w:r w:rsidRPr="00F13A84">
              <w:rPr>
                <w:rFonts w:ascii="Times New Roman" w:hAnsi="Times New Roman" w:cs="Simplified Arabic"/>
                <w:b/>
                <w:bCs/>
                <w:color w:val="000000"/>
                <w:lang w:bidi="ar-JO"/>
              </w:rPr>
              <w:t>CILOs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color w:val="000000"/>
                <w:lang w:bidi="ar-JO"/>
              </w:rPr>
            </w:pPr>
            <w:r w:rsidRPr="00F13A84">
              <w:rPr>
                <w:rFonts w:ascii="Times New Roman" w:hAnsi="Times New Roman" w:cs="Simplified Arabic"/>
                <w:b/>
                <w:bCs/>
                <w:color w:val="000000"/>
                <w:lang w:bidi="ar-JO"/>
              </w:rPr>
              <w:t>Knowledge</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a1. Understand the principles of organic preparative reactions.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a2. Identify and explain key laboratory techniques in organic chemistry.</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a3. Recognize the structures and properties of synthesized organic compounds.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Skills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b1. Execute organic preparative reactions with precision.</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b2. Apply laboratory safety protocols and techniques.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b3. Analyze and interpret experimental results.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b4. Plan and execute multistep syntheses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Competencies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c1. Demonstrate proficiency in conducting organic reactions.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c2. Apply theoretical knowledge to troubleshoot experimental challenges.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c3. Synthesize and characterize organic compounds.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c4. Collaborate effectively in a laboratory setting.</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Learning Methods</w:t>
            </w:r>
          </w:p>
        </w:tc>
      </w:tr>
      <w:tr w:rsidR="0092253D" w:rsidRPr="00F13A84">
        <w:trPr>
          <w:trHeight w:val="397"/>
        </w:trPr>
        <w:tc>
          <w:tcPr>
            <w:tcW w:w="10206" w:type="dxa"/>
            <w:gridSpan w:val="6"/>
            <w:vAlign w:val="center"/>
          </w:tcPr>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Practical laboratory sessions for hands-on experience.</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Demonstration of laboratory techniques by instructors.</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Pre-lab discussions and theoretical background lectures.</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Group activities to encourage collaborative learning.</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color w:val="000000"/>
                <w:lang w:bidi="ar-JO"/>
              </w:rPr>
            </w:pPr>
            <w:r w:rsidRPr="00F13A84">
              <w:rPr>
                <w:rFonts w:ascii="Times New Roman" w:hAnsi="Times New Roman" w:cs="Simplified Arabic"/>
                <w:b/>
                <w:bCs/>
                <w:color w:val="000000"/>
                <w:lang w:bidi="ar-JO"/>
              </w:rPr>
              <w:t>Evaluation Tools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jc w:val="center"/>
              <w:rPr>
                <w:rFonts w:ascii="Times New Roman" w:hAnsi="Times New Roman" w:cs="Times New Roman"/>
                <w:b/>
                <w:bCs/>
                <w:color w:val="000000"/>
                <w:sz w:val="24"/>
                <w:szCs w:val="24"/>
                <w:lang w:bidi="ar-JO"/>
              </w:rPr>
            </w:pPr>
            <w:r w:rsidRPr="00F13A84">
              <w:rPr>
                <w:rFonts w:ascii="Times New Roman" w:hAnsi="Times New Roman" w:cs="Simplified Arabic"/>
                <w:color w:val="000000"/>
                <w:lang w:bidi="ar-JO"/>
              </w:rPr>
              <w:t>Quizzes, Midterm exam, Final Exam</w:t>
            </w:r>
          </w:p>
        </w:tc>
      </w:tr>
      <w:tr w:rsidR="0092253D" w:rsidRPr="00F13A84" w:rsidTr="009B0E0A">
        <w:trPr>
          <w:trHeight w:val="397"/>
        </w:trPr>
        <w:tc>
          <w:tcPr>
            <w:tcW w:w="825"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bookmarkStart w:id="0" w:name="_Hlk150538984"/>
            <w:r w:rsidRPr="00F13A84">
              <w:rPr>
                <w:rFonts w:ascii="Times New Roman" w:hAnsi="Times New Roman" w:cs="Times New Roman"/>
                <w:b/>
                <w:bCs/>
                <w:sz w:val="24"/>
                <w:szCs w:val="24"/>
                <w:lang w:bidi="ar-JO"/>
              </w:rPr>
              <w:t>Week</w:t>
            </w:r>
          </w:p>
        </w:tc>
        <w:tc>
          <w:tcPr>
            <w:tcW w:w="2845"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Topics</w:t>
            </w:r>
          </w:p>
        </w:tc>
        <w:tc>
          <w:tcPr>
            <w:tcW w:w="2116"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lang w:bidi="ar-JO"/>
              </w:rPr>
            </w:pPr>
            <w:r w:rsidRPr="00F13A84">
              <w:rPr>
                <w:rFonts w:ascii="Times New Roman" w:hAnsi="Times New Roman" w:cs="Times New Roman"/>
                <w:b/>
                <w:bCs/>
                <w:lang w:bidi="ar-JO"/>
              </w:rPr>
              <w:t>Learning methods</w:t>
            </w:r>
          </w:p>
        </w:tc>
        <w:tc>
          <w:tcPr>
            <w:tcW w:w="1509"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lang w:bidi="ar-JO"/>
              </w:rPr>
            </w:pPr>
            <w:r w:rsidRPr="00F13A84">
              <w:rPr>
                <w:rFonts w:ascii="Times New Roman" w:hAnsi="Times New Roman" w:cs="Times New Roman"/>
                <w:b/>
                <w:bCs/>
                <w:lang w:bidi="ar-JO"/>
              </w:rPr>
              <w:t>Evaluation tool</w:t>
            </w:r>
          </w:p>
        </w:tc>
        <w:tc>
          <w:tcPr>
            <w:tcW w:w="2010"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ILOs</w:t>
            </w:r>
          </w:p>
        </w:tc>
        <w:tc>
          <w:tcPr>
            <w:tcW w:w="901"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Hours</w:t>
            </w:r>
          </w:p>
        </w:tc>
      </w:tr>
      <w:bookmarkEnd w:id="0"/>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Introduction</w:t>
            </w:r>
          </w:p>
        </w:tc>
        <w:tc>
          <w:tcPr>
            <w:tcW w:w="2116" w:type="dxa"/>
          </w:tcPr>
          <w:p w:rsidR="0092253D" w:rsidRPr="005C5E61" w:rsidRDefault="0092253D"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2.</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Functional group identification</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3.</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Mono-hydric alcohols</w:t>
            </w:r>
            <w:r w:rsidRPr="00F13A84">
              <w:rPr>
                <w:rFonts w:ascii="Times New Roman" w:hAnsi="Times New Roman" w:cs="Times New Roman"/>
                <w:sz w:val="24"/>
                <w:szCs w:val="24"/>
                <w:lang w:bidi="ar-JO"/>
              </w:rPr>
              <w:tab/>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4.</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Mono-hydric alcohols</w:t>
            </w:r>
            <w:r w:rsidRPr="00F13A84">
              <w:rPr>
                <w:rFonts w:ascii="Times New Roman" w:hAnsi="Times New Roman" w:cs="Times New Roman"/>
                <w:sz w:val="24"/>
                <w:szCs w:val="24"/>
                <w:lang w:bidi="ar-JO"/>
              </w:rPr>
              <w:tab/>
            </w:r>
            <w:r w:rsidRPr="00F13A84">
              <w:rPr>
                <w:rFonts w:ascii="Times New Roman" w:hAnsi="Times New Roman" w:cs="Times New Roman"/>
                <w:sz w:val="24"/>
                <w:szCs w:val="24"/>
                <w:rtl/>
                <w:lang w:bidi="ar-JO"/>
              </w:rPr>
              <w:t xml:space="preserve"> 2</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5.</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Poly-valent alcohols and phenols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6.</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Aldehydes and Ketones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7.</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Carboxylic acids Identification</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8.</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Carboxylic acids /Individual reactions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9.</w:t>
            </w:r>
          </w:p>
        </w:tc>
        <w:tc>
          <w:tcPr>
            <w:tcW w:w="2845" w:type="dxa"/>
            <w:vAlign w:val="center"/>
          </w:tcPr>
          <w:p w:rsidR="0092253D" w:rsidRPr="00F13A84" w:rsidRDefault="0092253D" w:rsidP="00F13A84">
            <w:pPr>
              <w:spacing w:after="0" w:line="240" w:lineRule="auto"/>
              <w:jc w:val="center"/>
              <w:rPr>
                <w:rFonts w:ascii="Times New Roman" w:hAnsi="Times New Roman" w:cs="Sakkal Majalla"/>
                <w:sz w:val="24"/>
                <w:szCs w:val="24"/>
                <w:lang w:bidi="ar-JO"/>
              </w:rPr>
            </w:pPr>
            <w:r w:rsidRPr="00F13A84">
              <w:rPr>
                <w:rFonts w:ascii="Times New Roman" w:hAnsi="Times New Roman" w:cs="Sakkal Majalla"/>
                <w:sz w:val="24"/>
                <w:szCs w:val="24"/>
                <w:lang w:bidi="ar-JO"/>
              </w:rPr>
              <w:t>Midterm Exam</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10.</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Solid derivatives of aldehydes and ketones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11.</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Benzaldehyde phenylhydrazone</w:t>
            </w: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12.</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Benzaldehyde phenylhydrazone 2</w:t>
            </w: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13.</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EA5620" w:rsidRDefault="0092253D" w:rsidP="00483E0F">
            <w:pPr>
              <w:spacing w:after="0" w:line="240" w:lineRule="auto"/>
              <w:ind w:right="590"/>
              <w:rPr>
                <w:sz w:val="24"/>
                <w:szCs w:val="24"/>
              </w:rPr>
            </w:pP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14.</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15.</w:t>
            </w:r>
          </w:p>
        </w:tc>
        <w:tc>
          <w:tcPr>
            <w:tcW w:w="8480" w:type="dxa"/>
            <w:gridSpan w:val="4"/>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sz w:val="24"/>
                <w:szCs w:val="24"/>
                <w:lang w:bidi="ar-JO"/>
              </w:rPr>
              <w:t>Final Exam</w:t>
            </w:r>
          </w:p>
        </w:tc>
        <w:tc>
          <w:tcPr>
            <w:tcW w:w="901"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16.</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F13A84" w:rsidRDefault="0092253D" w:rsidP="00F13A84">
            <w:pPr>
              <w:spacing w:after="0" w:line="240" w:lineRule="auto"/>
              <w:ind w:left="-18"/>
              <w:rPr>
                <w:rFonts w:ascii="Times New Roman" w:hAnsi="Times New Roman" w:cs="Times New Roman"/>
                <w:sz w:val="24"/>
                <w:szCs w:val="24"/>
                <w:lang w:bidi="ar-JO"/>
              </w:rPr>
            </w:pPr>
          </w:p>
        </w:tc>
        <w:tc>
          <w:tcPr>
            <w:tcW w:w="1509"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010"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r>
    </w:tbl>
    <w:p w:rsidR="0092253D" w:rsidRPr="0025008C" w:rsidRDefault="0092253D">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92253D" w:rsidRPr="00F13A84">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92253D" w:rsidRPr="00F13A84">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92253D" w:rsidRPr="00F13A84" w:rsidTr="009B0E0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92253D" w:rsidRPr="00F13A84" w:rsidTr="009B0E0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r>
            <w:tr w:rsidR="0092253D" w:rsidRPr="00F13A84" w:rsidTr="009B0E0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92253D" w:rsidRPr="00FD7840" w:rsidRDefault="0092253D" w:rsidP="009B0E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92253D" w:rsidRPr="00FD7840" w:rsidRDefault="0092253D" w:rsidP="009B0E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92253D" w:rsidRPr="0025008C" w:rsidRDefault="0092253D" w:rsidP="009B0E0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bl>
          <w:p w:rsidR="0092253D" w:rsidRPr="00F13A84" w:rsidRDefault="0092253D" w:rsidP="00F13A84">
            <w:pPr>
              <w:bidi/>
              <w:spacing w:before="120" w:after="0" w:line="240" w:lineRule="auto"/>
              <w:jc w:val="center"/>
              <w:rPr>
                <w:rFonts w:ascii="Simplified Arabic" w:hAnsi="Simplified Arabic" w:cs="Simplified Arabic"/>
                <w:b/>
                <w:bCs/>
                <w:color w:val="000000"/>
                <w:sz w:val="24"/>
                <w:szCs w:val="24"/>
                <w:lang w:bidi="ar-JO"/>
              </w:rPr>
            </w:pPr>
            <w:r w:rsidRPr="00F13A84">
              <w:rPr>
                <w:rFonts w:ascii="Simplified Arabic" w:hAnsi="Simplified Arabic" w:cs="Simplified Arabic"/>
                <w:b/>
                <w:bCs/>
                <w:color w:val="000000"/>
                <w:sz w:val="28"/>
                <w:szCs w:val="28"/>
                <w:lang w:bidi="ar-JO"/>
              </w:rPr>
              <w:t xml:space="preserve"> Components </w:t>
            </w: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Book</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References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Recommended Readings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Electronic materials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Other websites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bl>
    <w:p w:rsidR="0092253D" w:rsidRPr="0025008C" w:rsidRDefault="0092253D">
      <w:pPr>
        <w:rPr>
          <w:rtl/>
          <w:lang w:bidi="ar-JO"/>
        </w:rPr>
      </w:pPr>
    </w:p>
    <w:sectPr w:rsidR="0092253D"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3D" w:rsidRDefault="0092253D" w:rsidP="006B6E12">
      <w:pPr>
        <w:spacing w:after="0" w:line="240" w:lineRule="auto"/>
      </w:pPr>
      <w:r>
        <w:separator/>
      </w:r>
    </w:p>
  </w:endnote>
  <w:endnote w:type="continuationSeparator" w:id="0">
    <w:p w:rsidR="0092253D" w:rsidRDefault="0092253D"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3D" w:rsidRDefault="0092253D" w:rsidP="006B6E12">
      <w:pPr>
        <w:spacing w:after="0" w:line="240" w:lineRule="auto"/>
      </w:pPr>
      <w:r>
        <w:separator/>
      </w:r>
    </w:p>
  </w:footnote>
  <w:footnote w:type="continuationSeparator" w:id="0">
    <w:p w:rsidR="0092253D" w:rsidRDefault="0092253D"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3D" w:rsidRDefault="0092253D"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92253D" w:rsidRPr="009D19F9" w:rsidRDefault="0092253D" w:rsidP="006B6E12">
                <w:pPr>
                  <w:jc w:val="center"/>
                  <w:rPr>
                    <w:rFonts w:ascii="Times New Roman" w:hAnsi="Times New Roman" w:cs="Times New Roman"/>
                  </w:rPr>
                </w:pPr>
                <w:r w:rsidRPr="009D19F9">
                  <w:rPr>
                    <w:rFonts w:ascii="Times New Roman" w:hAnsi="Times New Roman" w:cs="Times New Roman"/>
                  </w:rPr>
                  <w:t>Mutah University</w:t>
                </w:r>
              </w:p>
              <w:p w:rsidR="0092253D" w:rsidRPr="009D19F9" w:rsidRDefault="0092253D"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92253D" w:rsidRDefault="00922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B483A"/>
    <w:rsid w:val="00142827"/>
    <w:rsid w:val="0025008C"/>
    <w:rsid w:val="00263393"/>
    <w:rsid w:val="0026349C"/>
    <w:rsid w:val="00275479"/>
    <w:rsid w:val="00275F20"/>
    <w:rsid w:val="002801FF"/>
    <w:rsid w:val="002B678A"/>
    <w:rsid w:val="00307882"/>
    <w:rsid w:val="00321812"/>
    <w:rsid w:val="00374314"/>
    <w:rsid w:val="003C4196"/>
    <w:rsid w:val="00422BFF"/>
    <w:rsid w:val="00462205"/>
    <w:rsid w:val="00483E0F"/>
    <w:rsid w:val="004B2152"/>
    <w:rsid w:val="004F15BC"/>
    <w:rsid w:val="00573AB1"/>
    <w:rsid w:val="005C5E61"/>
    <w:rsid w:val="00601517"/>
    <w:rsid w:val="00691ED1"/>
    <w:rsid w:val="006B5FDD"/>
    <w:rsid w:val="006B6E12"/>
    <w:rsid w:val="006E16A2"/>
    <w:rsid w:val="006F1823"/>
    <w:rsid w:val="00744783"/>
    <w:rsid w:val="00747576"/>
    <w:rsid w:val="00820CD8"/>
    <w:rsid w:val="0089088C"/>
    <w:rsid w:val="008C0140"/>
    <w:rsid w:val="008D1E50"/>
    <w:rsid w:val="0092253D"/>
    <w:rsid w:val="009B0E0A"/>
    <w:rsid w:val="009D19F9"/>
    <w:rsid w:val="00A42B34"/>
    <w:rsid w:val="00A8120B"/>
    <w:rsid w:val="00AC6FA8"/>
    <w:rsid w:val="00C118D7"/>
    <w:rsid w:val="00C26319"/>
    <w:rsid w:val="00CC3A5F"/>
    <w:rsid w:val="00D462E9"/>
    <w:rsid w:val="00D549D0"/>
    <w:rsid w:val="00D576FF"/>
    <w:rsid w:val="00D728EB"/>
    <w:rsid w:val="00D862D9"/>
    <w:rsid w:val="00DD28A7"/>
    <w:rsid w:val="00E70C46"/>
    <w:rsid w:val="00EA5620"/>
    <w:rsid w:val="00EB19CC"/>
    <w:rsid w:val="00EF20B1"/>
    <w:rsid w:val="00F13A84"/>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D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457916594">
      <w:marLeft w:val="0"/>
      <w:marRight w:val="0"/>
      <w:marTop w:val="0"/>
      <w:marBottom w:val="0"/>
      <w:divBdr>
        <w:top w:val="none" w:sz="0" w:space="0" w:color="auto"/>
        <w:left w:val="none" w:sz="0" w:space="0" w:color="auto"/>
        <w:bottom w:val="none" w:sz="0" w:space="0" w:color="auto"/>
        <w:right w:val="none" w:sz="0" w:space="0" w:color="auto"/>
      </w:divBdr>
    </w:div>
    <w:div w:id="1457916595">
      <w:marLeft w:val="0"/>
      <w:marRight w:val="0"/>
      <w:marTop w:val="0"/>
      <w:marBottom w:val="0"/>
      <w:divBdr>
        <w:top w:val="none" w:sz="0" w:space="0" w:color="auto"/>
        <w:left w:val="none" w:sz="0" w:space="0" w:color="auto"/>
        <w:bottom w:val="none" w:sz="0" w:space="0" w:color="auto"/>
        <w:right w:val="none" w:sz="0" w:space="0" w:color="auto"/>
      </w:divBdr>
    </w:div>
    <w:div w:id="1457916596">
      <w:marLeft w:val="0"/>
      <w:marRight w:val="0"/>
      <w:marTop w:val="0"/>
      <w:marBottom w:val="0"/>
      <w:divBdr>
        <w:top w:val="none" w:sz="0" w:space="0" w:color="auto"/>
        <w:left w:val="none" w:sz="0" w:space="0" w:color="auto"/>
        <w:bottom w:val="none" w:sz="0" w:space="0" w:color="auto"/>
        <w:right w:val="none" w:sz="0" w:space="0" w:color="auto"/>
      </w:divBdr>
    </w:div>
    <w:div w:id="1457916597">
      <w:marLeft w:val="0"/>
      <w:marRight w:val="0"/>
      <w:marTop w:val="0"/>
      <w:marBottom w:val="0"/>
      <w:divBdr>
        <w:top w:val="none" w:sz="0" w:space="0" w:color="auto"/>
        <w:left w:val="none" w:sz="0" w:space="0" w:color="auto"/>
        <w:bottom w:val="none" w:sz="0" w:space="0" w:color="auto"/>
        <w:right w:val="none" w:sz="0" w:space="0" w:color="auto"/>
      </w:divBdr>
    </w:div>
    <w:div w:id="1457916598">
      <w:marLeft w:val="0"/>
      <w:marRight w:val="0"/>
      <w:marTop w:val="0"/>
      <w:marBottom w:val="0"/>
      <w:divBdr>
        <w:top w:val="none" w:sz="0" w:space="0" w:color="auto"/>
        <w:left w:val="none" w:sz="0" w:space="0" w:color="auto"/>
        <w:bottom w:val="none" w:sz="0" w:space="0" w:color="auto"/>
        <w:right w:val="none" w:sz="0" w:space="0" w:color="auto"/>
      </w:divBdr>
    </w:div>
    <w:div w:id="1457916599">
      <w:marLeft w:val="0"/>
      <w:marRight w:val="0"/>
      <w:marTop w:val="0"/>
      <w:marBottom w:val="0"/>
      <w:divBdr>
        <w:top w:val="none" w:sz="0" w:space="0" w:color="auto"/>
        <w:left w:val="none" w:sz="0" w:space="0" w:color="auto"/>
        <w:bottom w:val="none" w:sz="0" w:space="0" w:color="auto"/>
        <w:right w:val="none" w:sz="0" w:space="0" w:color="auto"/>
      </w:divBdr>
    </w:div>
    <w:div w:id="1457916600">
      <w:marLeft w:val="0"/>
      <w:marRight w:val="0"/>
      <w:marTop w:val="0"/>
      <w:marBottom w:val="0"/>
      <w:divBdr>
        <w:top w:val="none" w:sz="0" w:space="0" w:color="auto"/>
        <w:left w:val="none" w:sz="0" w:space="0" w:color="auto"/>
        <w:bottom w:val="none" w:sz="0" w:space="0" w:color="auto"/>
        <w:right w:val="none" w:sz="0" w:space="0" w:color="auto"/>
      </w:divBdr>
    </w:div>
    <w:div w:id="1457916601">
      <w:marLeft w:val="0"/>
      <w:marRight w:val="0"/>
      <w:marTop w:val="0"/>
      <w:marBottom w:val="0"/>
      <w:divBdr>
        <w:top w:val="none" w:sz="0" w:space="0" w:color="auto"/>
        <w:left w:val="none" w:sz="0" w:space="0" w:color="auto"/>
        <w:bottom w:val="none" w:sz="0" w:space="0" w:color="auto"/>
        <w:right w:val="none" w:sz="0" w:space="0" w:color="auto"/>
      </w:divBdr>
    </w:div>
    <w:div w:id="1457916602">
      <w:marLeft w:val="0"/>
      <w:marRight w:val="0"/>
      <w:marTop w:val="0"/>
      <w:marBottom w:val="0"/>
      <w:divBdr>
        <w:top w:val="none" w:sz="0" w:space="0" w:color="auto"/>
        <w:left w:val="none" w:sz="0" w:space="0" w:color="auto"/>
        <w:bottom w:val="none" w:sz="0" w:space="0" w:color="auto"/>
        <w:right w:val="none" w:sz="0" w:space="0" w:color="auto"/>
      </w:divBdr>
    </w:div>
    <w:div w:id="145791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7829D-4AEC-4E58-B909-5D6C60E281BE}"/>
</file>

<file path=customXml/itemProps2.xml><?xml version="1.0" encoding="utf-8"?>
<ds:datastoreItem xmlns:ds="http://schemas.openxmlformats.org/officeDocument/2006/customXml" ds:itemID="{80A58D87-EDE0-42B9-A60A-951FF0CCE801}"/>
</file>

<file path=customXml/itemProps3.xml><?xml version="1.0" encoding="utf-8"?>
<ds:datastoreItem xmlns:ds="http://schemas.openxmlformats.org/officeDocument/2006/customXml" ds:itemID="{05D9CC16-1024-4D7B-8E18-3FB7BF4FE494}"/>
</file>

<file path=docProps/app.xml><?xml version="1.0" encoding="utf-8"?>
<Properties xmlns="http://schemas.openxmlformats.org/officeDocument/2006/extended-properties" xmlns:vt="http://schemas.openxmlformats.org/officeDocument/2006/docPropsVTypes">
  <Template>Normal_Wordconv.dotm</Template>
  <TotalTime>1</TotalTime>
  <Pages>4</Pages>
  <Words>551</Words>
  <Characters>3146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2023-12-10T16:26:00Z</dcterms:created>
  <dcterms:modified xsi:type="dcterms:W3CDTF">2023-12-10T16:26:00Z</dcterms:modified>
</cp:coreProperties>
</file>